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6104068A" w14:textId="4EFE59FA" w:rsidR="00B42F3E" w:rsidRDefault="004B7E25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P</w:t>
      </w:r>
      <w:r w:rsidR="00B42F3E" w:rsidRPr="00B42F3E">
        <w:rPr>
          <w:rFonts w:asciiTheme="majorHAnsi" w:hAnsiTheme="majorHAnsi"/>
          <w:b/>
          <w:bCs/>
          <w:sz w:val="22"/>
          <w:szCs w:val="22"/>
        </w:rPr>
        <w:t xml:space="preserve">OOBLASTILO ZA PRIDOBITEV POTRDILA IZ EVIDENCE </w:t>
      </w:r>
      <w:r w:rsidR="001D7585">
        <w:rPr>
          <w:rFonts w:asciiTheme="majorHAnsi" w:hAnsiTheme="majorHAnsi"/>
          <w:b/>
          <w:bCs/>
          <w:sz w:val="22"/>
          <w:szCs w:val="22"/>
          <w:u w:val="single"/>
        </w:rPr>
        <w:t>FIZIČNIH</w:t>
      </w:r>
      <w:r w:rsidR="00B42F3E" w:rsidRPr="00F94A83">
        <w:rPr>
          <w:rFonts w:asciiTheme="majorHAnsi" w:hAnsiTheme="majorHAnsi"/>
          <w:b/>
          <w:bCs/>
          <w:sz w:val="22"/>
          <w:szCs w:val="22"/>
          <w:u w:val="single"/>
        </w:rPr>
        <w:t xml:space="preserve"> OSEB</w:t>
      </w:r>
    </w:p>
    <w:p w14:paraId="727BB405" w14:textId="77777777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EB6267F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7CEF8138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384FE136" w14:textId="77777777" w:rsidR="004B7E25" w:rsidRDefault="004B7E25" w:rsidP="004B7E25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  <w:szCs w:val="22"/>
        </w:rPr>
      </w:pPr>
      <w:r>
        <w:rPr>
          <w:rFonts w:asciiTheme="majorHAnsi" w:hAnsiTheme="majorHAnsi" w:cstheme="minorHAnsi"/>
          <w:b/>
          <w:bCs/>
          <w:color w:val="008080"/>
          <w:sz w:val="22"/>
          <w:szCs w:val="22"/>
        </w:rPr>
        <w:t xml:space="preserve">OSNOVNA ŠOLA LOUISA ADAMIČA GROSUPLJE </w:t>
      </w:r>
    </w:p>
    <w:p w14:paraId="6B7F979A" w14:textId="77777777" w:rsidR="004B7E25" w:rsidRDefault="004B7E25" w:rsidP="004B7E25">
      <w:pPr>
        <w:spacing w:line="276" w:lineRule="auto"/>
        <w:rPr>
          <w:rFonts w:asciiTheme="majorHAnsi" w:hAnsiTheme="majorHAnsi" w:cstheme="minorHAnsi"/>
          <w:color w:val="008080"/>
          <w:sz w:val="22"/>
          <w:szCs w:val="22"/>
        </w:rPr>
      </w:pPr>
      <w:r>
        <w:rPr>
          <w:rFonts w:asciiTheme="majorHAnsi" w:hAnsiTheme="majorHAnsi" w:cstheme="minorHAnsi"/>
          <w:color w:val="008080"/>
          <w:sz w:val="22"/>
          <w:szCs w:val="22"/>
        </w:rPr>
        <w:t>Tovarniška cesta 14</w:t>
      </w:r>
    </w:p>
    <w:p w14:paraId="41673CB3" w14:textId="4BAD2714" w:rsidR="00B42F3E" w:rsidRPr="007A2205" w:rsidRDefault="004B7E25" w:rsidP="004B7E25">
      <w:pPr>
        <w:spacing w:line="276" w:lineRule="auto"/>
        <w:rPr>
          <w:rFonts w:asciiTheme="majorHAnsi" w:hAnsiTheme="majorHAnsi" w:cstheme="minorHAnsi"/>
          <w:color w:val="008080"/>
          <w:sz w:val="22"/>
        </w:rPr>
      </w:pPr>
      <w:r>
        <w:rPr>
          <w:rFonts w:asciiTheme="majorHAnsi" w:hAnsiTheme="majorHAnsi" w:cstheme="minorHAnsi"/>
          <w:color w:val="008080"/>
          <w:sz w:val="22"/>
          <w:szCs w:val="22"/>
        </w:rPr>
        <w:t>1290 Grosuplje</w:t>
      </w:r>
      <w:r w:rsidRPr="001E0BB4">
        <w:rPr>
          <w:rFonts w:asciiTheme="majorHAnsi" w:hAnsiTheme="majorHAnsi" w:cstheme="minorHAnsi"/>
          <w:b/>
          <w:bCs/>
          <w:color w:val="008080"/>
          <w:sz w:val="22"/>
          <w:highlight w:val="yellow"/>
        </w:rPr>
        <w:t xml:space="preserve"> </w:t>
      </w: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3E28B0EE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4B7E25" w:rsidRPr="004B7E25">
        <w:rPr>
          <w:rFonts w:asciiTheme="majorHAnsi" w:hAnsiTheme="majorHAnsi"/>
          <w:sz w:val="22"/>
          <w:szCs w:val="22"/>
        </w:rPr>
        <w:t>Sukcesivna dobava konvencionalnih in ekoloških živil za obdobje 3</w:t>
      </w:r>
      <w:r w:rsidR="009B5C05">
        <w:rPr>
          <w:rFonts w:asciiTheme="majorHAnsi" w:hAnsiTheme="majorHAnsi"/>
          <w:sz w:val="22"/>
          <w:szCs w:val="22"/>
        </w:rPr>
        <w:t>6 mesecev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77777777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oddaje prijave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6CA1" w14:textId="77777777" w:rsidR="00D038E1" w:rsidRPr="00EC6066" w:rsidRDefault="00D038E1" w:rsidP="006538C7">
      <w:r>
        <w:separator/>
      </w:r>
    </w:p>
  </w:endnote>
  <w:endnote w:type="continuationSeparator" w:id="0">
    <w:p w14:paraId="035CBB6B" w14:textId="77777777" w:rsidR="00D038E1" w:rsidRPr="00EC6066" w:rsidRDefault="00D038E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1F663" w14:textId="77777777" w:rsidR="00D038E1" w:rsidRPr="00EC6066" w:rsidRDefault="00D038E1" w:rsidP="006538C7">
      <w:r>
        <w:separator/>
      </w:r>
    </w:p>
  </w:footnote>
  <w:footnote w:type="continuationSeparator" w:id="0">
    <w:p w14:paraId="204C2D72" w14:textId="77777777" w:rsidR="00D038E1" w:rsidRPr="00EC6066" w:rsidRDefault="00D038E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A54F3"/>
    <w:rsid w:val="003B7485"/>
    <w:rsid w:val="003C4836"/>
    <w:rsid w:val="00456E43"/>
    <w:rsid w:val="004B7E25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892DB3"/>
    <w:rsid w:val="008A11D4"/>
    <w:rsid w:val="009872FE"/>
    <w:rsid w:val="009B5C05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038E1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6</cp:revision>
  <dcterms:created xsi:type="dcterms:W3CDTF">2022-10-04T18:41:00Z</dcterms:created>
  <dcterms:modified xsi:type="dcterms:W3CDTF">2023-07-13T12:49:00Z</dcterms:modified>
</cp:coreProperties>
</file>